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22C55" w14:textId="77777777" w:rsidR="006E0017" w:rsidRDefault="006E0017" w:rsidP="0075320F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900606" wp14:editId="7B43E4E0">
            <wp:extent cx="3867150" cy="981075"/>
            <wp:effectExtent l="19050" t="0" r="0" b="0"/>
            <wp:docPr id="5" name="Imagem 1" descr="cab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ç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B68D6" w14:textId="77777777" w:rsidR="00F950A2" w:rsidRDefault="00F950A2" w:rsidP="0075320F">
      <w:pPr>
        <w:autoSpaceDE w:val="0"/>
        <w:autoSpaceDN w:val="0"/>
        <w:adjustRightInd w:val="0"/>
        <w:jc w:val="both"/>
        <w:rPr>
          <w:b/>
          <w:bCs/>
        </w:rPr>
      </w:pPr>
    </w:p>
    <w:p w14:paraId="72C1A24F" w14:textId="3450DA74" w:rsidR="001B1505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  <w:r w:rsidRPr="00DA42C7">
        <w:rPr>
          <w:b/>
          <w:bCs/>
        </w:rPr>
        <w:t>RESOLUÇÃO SBRA nº 1/20</w:t>
      </w:r>
      <w:r w:rsidR="007600A3">
        <w:rPr>
          <w:b/>
          <w:bCs/>
        </w:rPr>
        <w:t>21</w:t>
      </w:r>
    </w:p>
    <w:p w14:paraId="097C9A9D" w14:textId="77777777" w:rsidR="001B1505" w:rsidRPr="00DA42C7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</w:p>
    <w:p w14:paraId="0C44361B" w14:textId="77777777" w:rsidR="001B1505" w:rsidRPr="00DA42C7" w:rsidRDefault="001B1505" w:rsidP="0075320F">
      <w:pPr>
        <w:autoSpaceDE w:val="0"/>
        <w:autoSpaceDN w:val="0"/>
        <w:adjustRightInd w:val="0"/>
        <w:jc w:val="both"/>
      </w:pPr>
      <w:r w:rsidRPr="00DA42C7">
        <w:t xml:space="preserve">A </w:t>
      </w:r>
      <w:r w:rsidRPr="00DA42C7">
        <w:rPr>
          <w:b/>
        </w:rPr>
        <w:t>SOCIEDADE BRASILEIRA DE REPRODUÇÃO ASSISTIDA,</w:t>
      </w:r>
      <w:r w:rsidRPr="00DA42C7">
        <w:t xml:space="preserve"> no uso das atribuições conferidas </w:t>
      </w:r>
      <w:r w:rsidRPr="00DA42C7">
        <w:rPr>
          <w:bCs/>
        </w:rPr>
        <w:t xml:space="preserve">Estatuto Social da SBRA – Sociedade Brasileira de Reprodução </w:t>
      </w:r>
      <w:r w:rsidRPr="00DA42C7">
        <w:rPr>
          <w:b/>
          <w:bCs/>
        </w:rPr>
        <w:t xml:space="preserve">Assistida de </w:t>
      </w:r>
      <w:r w:rsidRPr="00DA42C7">
        <w:t xml:space="preserve">05 de junho de 2.009, </w:t>
      </w:r>
      <w:proofErr w:type="gramStart"/>
      <w:r w:rsidRPr="00DA42C7">
        <w:t>e</w:t>
      </w:r>
      <w:proofErr w:type="gramEnd"/>
    </w:p>
    <w:p w14:paraId="2FDC5EB6" w14:textId="77777777" w:rsidR="001B1505" w:rsidRPr="00DA42C7" w:rsidRDefault="001B1505" w:rsidP="0075320F">
      <w:pPr>
        <w:autoSpaceDE w:val="0"/>
        <w:autoSpaceDN w:val="0"/>
        <w:adjustRightInd w:val="0"/>
        <w:jc w:val="both"/>
      </w:pPr>
    </w:p>
    <w:p w14:paraId="342A28BC" w14:textId="542E0EF9" w:rsidR="001B1505" w:rsidRPr="00DA42C7" w:rsidRDefault="001B1505" w:rsidP="0075320F">
      <w:pPr>
        <w:autoSpaceDE w:val="0"/>
        <w:autoSpaceDN w:val="0"/>
        <w:adjustRightInd w:val="0"/>
        <w:jc w:val="both"/>
      </w:pPr>
      <w:r w:rsidRPr="00DA42C7">
        <w:rPr>
          <w:b/>
          <w:bCs/>
        </w:rPr>
        <w:t xml:space="preserve">CONSIDERANDO </w:t>
      </w:r>
      <w:r w:rsidRPr="00DA42C7">
        <w:t xml:space="preserve">a importância da infertilidade humana como um problema de saúde, com implicações médicas, </w:t>
      </w:r>
      <w:r w:rsidR="005E77FC">
        <w:t xml:space="preserve">de enfermagem, </w:t>
      </w:r>
      <w:r w:rsidRPr="00DA42C7">
        <w:t>biológicas</w:t>
      </w:r>
      <w:r w:rsidR="007600A3">
        <w:t xml:space="preserve">, </w:t>
      </w:r>
      <w:r w:rsidRPr="00DA42C7">
        <w:t>psicológicas,</w:t>
      </w:r>
      <w:r w:rsidR="007600A3">
        <w:t xml:space="preserve"> nutricionais</w:t>
      </w:r>
      <w:r w:rsidRPr="00DA42C7">
        <w:t xml:space="preserve"> e a legitimidade do anseio de superá-la;</w:t>
      </w:r>
    </w:p>
    <w:p w14:paraId="50698C1D" w14:textId="77777777" w:rsidR="001B1505" w:rsidRPr="00DA42C7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</w:p>
    <w:p w14:paraId="7C3109E0" w14:textId="77777777" w:rsidR="001B1505" w:rsidRPr="00DA42C7" w:rsidRDefault="001B1505" w:rsidP="0075320F">
      <w:pPr>
        <w:autoSpaceDE w:val="0"/>
        <w:autoSpaceDN w:val="0"/>
        <w:adjustRightInd w:val="0"/>
        <w:jc w:val="both"/>
      </w:pPr>
      <w:r w:rsidRPr="00DA42C7">
        <w:rPr>
          <w:b/>
          <w:bCs/>
        </w:rPr>
        <w:t xml:space="preserve">CONSIDERANDO </w:t>
      </w:r>
      <w:r w:rsidRPr="00DA42C7">
        <w:t>que o avanço do conhecimento científico permite solucionar vários dos casos de reprodução humana;</w:t>
      </w:r>
    </w:p>
    <w:p w14:paraId="0054D250" w14:textId="77777777" w:rsidR="001B1505" w:rsidRPr="00DA42C7" w:rsidRDefault="001B1505" w:rsidP="0075320F">
      <w:pPr>
        <w:autoSpaceDE w:val="0"/>
        <w:autoSpaceDN w:val="0"/>
        <w:adjustRightInd w:val="0"/>
        <w:jc w:val="both"/>
      </w:pPr>
    </w:p>
    <w:p w14:paraId="5114E4F5" w14:textId="77777777" w:rsidR="001B1505" w:rsidRPr="0033615E" w:rsidRDefault="001B1505" w:rsidP="0075320F">
      <w:pPr>
        <w:pStyle w:val="Default"/>
        <w:jc w:val="both"/>
        <w:rPr>
          <w:rFonts w:ascii="Times New Roman" w:hAnsi="Times New Roman" w:cs="Times New Roman"/>
          <w:b/>
        </w:rPr>
      </w:pPr>
      <w:r w:rsidRPr="00DA42C7">
        <w:rPr>
          <w:rFonts w:ascii="Times New Roman" w:hAnsi="Times New Roman" w:cs="Times New Roman"/>
          <w:b/>
          <w:bCs/>
        </w:rPr>
        <w:t xml:space="preserve">CONSIDERANDO </w:t>
      </w:r>
      <w:r w:rsidRPr="00DA42C7">
        <w:rPr>
          <w:rFonts w:ascii="Times New Roman" w:hAnsi="Times New Roman" w:cs="Times New Roman"/>
          <w:bCs/>
        </w:rPr>
        <w:t xml:space="preserve">particularmente </w:t>
      </w:r>
      <w:r w:rsidRPr="00DA42C7">
        <w:rPr>
          <w:rFonts w:ascii="Times New Roman" w:hAnsi="Times New Roman" w:cs="Times New Roman"/>
        </w:rPr>
        <w:t xml:space="preserve">o artigo </w:t>
      </w:r>
      <w:proofErr w:type="gramStart"/>
      <w:r w:rsidRPr="00DA42C7">
        <w:rPr>
          <w:rFonts w:ascii="Times New Roman" w:hAnsi="Times New Roman" w:cs="Times New Roman"/>
        </w:rPr>
        <w:t>2</w:t>
      </w:r>
      <w:proofErr w:type="gramEnd"/>
      <w:r w:rsidRPr="00DA42C7">
        <w:rPr>
          <w:rFonts w:ascii="Times New Roman" w:hAnsi="Times New Roman" w:cs="Times New Roman"/>
        </w:rPr>
        <w:t xml:space="preserve">, línea d que cabe a entidade “incentivar especialistas na área de reprodução humana assistida, </w:t>
      </w:r>
      <w:r w:rsidRPr="0033615E">
        <w:rPr>
          <w:rFonts w:ascii="Times New Roman" w:hAnsi="Times New Roman" w:cs="Times New Roman"/>
          <w:b/>
        </w:rPr>
        <w:t>outorgando-lhes títulos ou diplomas”;</w:t>
      </w:r>
    </w:p>
    <w:p w14:paraId="29A0770E" w14:textId="77777777" w:rsidR="001B1505" w:rsidRPr="00DA42C7" w:rsidRDefault="001B1505" w:rsidP="0075320F">
      <w:pPr>
        <w:spacing w:before="280" w:after="280"/>
        <w:jc w:val="both"/>
        <w:rPr>
          <w:color w:val="000000"/>
        </w:rPr>
      </w:pPr>
      <w:r w:rsidRPr="00DA42C7">
        <w:rPr>
          <w:b/>
          <w:bCs/>
        </w:rPr>
        <w:t>CONSIDERANDO</w:t>
      </w:r>
      <w:r>
        <w:rPr>
          <w:bCs/>
        </w:rPr>
        <w:t xml:space="preserve"> o artigo 14 da RCD 23/2011 de 27 de maio de 2011</w:t>
      </w:r>
      <w:r w:rsidRPr="00DA42C7">
        <w:rPr>
          <w:color w:val="000000"/>
        </w:rPr>
        <w:t>, q</w:t>
      </w:r>
      <w:r w:rsidRPr="00DA42C7">
        <w:rPr>
          <w:bCs/>
        </w:rPr>
        <w:t>ue trat</w:t>
      </w:r>
      <w:r>
        <w:rPr>
          <w:bCs/>
        </w:rPr>
        <w:t>a a cerca dos Recursos Humanos</w:t>
      </w:r>
      <w:r w:rsidRPr="00DA42C7">
        <w:rPr>
          <w:bCs/>
        </w:rPr>
        <w:t>,</w:t>
      </w:r>
      <w:r>
        <w:rPr>
          <w:bCs/>
        </w:rPr>
        <w:t xml:space="preserve"> “</w:t>
      </w:r>
      <w:r w:rsidRPr="00DA42C7">
        <w:rPr>
          <w:color w:val="000000"/>
        </w:rPr>
        <w:t xml:space="preserve">O BCTG deve contar, na área técnica, </w:t>
      </w:r>
      <w:r w:rsidRPr="00DA42C7">
        <w:rPr>
          <w:b/>
          <w:color w:val="000000"/>
        </w:rPr>
        <w:t>com recursos humanos com formação de nível superior</w:t>
      </w:r>
      <w:r>
        <w:rPr>
          <w:b/>
          <w:color w:val="000000"/>
        </w:rPr>
        <w:t xml:space="preserve">, observada regulamentação </w:t>
      </w:r>
      <w:proofErr w:type="gramStart"/>
      <w:r>
        <w:rPr>
          <w:b/>
          <w:color w:val="000000"/>
        </w:rPr>
        <w:t>profissional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respectiva</w:t>
      </w:r>
      <w:proofErr w:type="gramEnd"/>
      <w:r>
        <w:rPr>
          <w:b/>
          <w:color w:val="000000"/>
        </w:rPr>
        <w:t xml:space="preserve"> e treinamento c</w:t>
      </w:r>
      <w:r w:rsidR="00ED4A62">
        <w:rPr>
          <w:b/>
          <w:color w:val="000000"/>
        </w:rPr>
        <w:t xml:space="preserve">omprovado para atuar na área da </w:t>
      </w:r>
      <w:r w:rsidR="006435F5">
        <w:rPr>
          <w:b/>
          <w:color w:val="000000"/>
        </w:rPr>
        <w:t>saúde humana</w:t>
      </w:r>
      <w:r>
        <w:rPr>
          <w:b/>
          <w:color w:val="000000"/>
        </w:rPr>
        <w:t xml:space="preserve">, processamento e controle da qualidade de procedimentos realizados em </w:t>
      </w:r>
      <w:r w:rsidRPr="00DA42C7">
        <w:rPr>
          <w:b/>
          <w:color w:val="000000"/>
        </w:rPr>
        <w:t>Bancos de Células e Tecidos Germinativos</w:t>
      </w:r>
      <w:r w:rsidRPr="00DA42C7">
        <w:rPr>
          <w:color w:val="000000"/>
        </w:rPr>
        <w:t>”</w:t>
      </w:r>
      <w:r>
        <w:rPr>
          <w:color w:val="000000"/>
        </w:rPr>
        <w:t>,</w:t>
      </w:r>
    </w:p>
    <w:p w14:paraId="0C04131B" w14:textId="77777777" w:rsidR="001B1505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  <w:r w:rsidRPr="00DA42C7">
        <w:rPr>
          <w:b/>
          <w:bCs/>
        </w:rPr>
        <w:t>RESOLVE</w:t>
      </w:r>
    </w:p>
    <w:p w14:paraId="135D9D12" w14:textId="77777777" w:rsidR="001B1505" w:rsidRPr="00DA42C7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</w:p>
    <w:p w14:paraId="095F801A" w14:textId="63020F3F" w:rsidR="001B1505" w:rsidRPr="00DA42C7" w:rsidRDefault="001B1505" w:rsidP="0075320F">
      <w:pPr>
        <w:autoSpaceDE w:val="0"/>
        <w:autoSpaceDN w:val="0"/>
        <w:adjustRightInd w:val="0"/>
        <w:jc w:val="both"/>
      </w:pPr>
      <w:r w:rsidRPr="00DA42C7">
        <w:rPr>
          <w:b/>
          <w:bCs/>
        </w:rPr>
        <w:t xml:space="preserve">Art. 1º </w:t>
      </w:r>
      <w:r w:rsidRPr="00DA42C7">
        <w:t xml:space="preserve">- Designar os especialistas </w:t>
      </w:r>
      <w:r w:rsidR="006435F5" w:rsidRPr="00ED4A62">
        <w:rPr>
          <w:b/>
        </w:rPr>
        <w:t xml:space="preserve">Hitomi Miura </w:t>
      </w:r>
      <w:r w:rsidR="00ED4A62" w:rsidRPr="00ED4A62">
        <w:rPr>
          <w:b/>
          <w:color w:val="000000"/>
        </w:rPr>
        <w:t>Nakagawa</w:t>
      </w:r>
      <w:r w:rsidR="00ED4A62" w:rsidRPr="00ED4A62">
        <w:rPr>
          <w:b/>
        </w:rPr>
        <w:t xml:space="preserve"> </w:t>
      </w:r>
      <w:r w:rsidR="006435F5" w:rsidRPr="00ED4A62">
        <w:rPr>
          <w:b/>
        </w:rPr>
        <w:t>(</w:t>
      </w:r>
      <w:r w:rsidR="006435F5" w:rsidRPr="006435F5">
        <w:t>presidente da SBRA)</w:t>
      </w:r>
      <w:r w:rsidR="006435F5" w:rsidRPr="006435F5">
        <w:rPr>
          <w:b/>
        </w:rPr>
        <w:t xml:space="preserve"> e </w:t>
      </w:r>
      <w:r w:rsidR="00602036">
        <w:rPr>
          <w:b/>
        </w:rPr>
        <w:t>Álvaro Ceschin</w:t>
      </w:r>
      <w:r w:rsidRPr="00DA42C7">
        <w:t xml:space="preserve"> </w:t>
      </w:r>
      <w:r w:rsidR="006435F5">
        <w:t xml:space="preserve">(secretário da SBRA) </w:t>
      </w:r>
      <w:r w:rsidRPr="00DA42C7">
        <w:t>para, sob a presidência d</w:t>
      </w:r>
      <w:r>
        <w:t>o</w:t>
      </w:r>
      <w:r w:rsidRPr="00DA42C7">
        <w:t xml:space="preserve"> primeir</w:t>
      </w:r>
      <w:r>
        <w:t>o</w:t>
      </w:r>
      <w:r w:rsidRPr="00DA42C7">
        <w:t xml:space="preserve">, compor a Comissão de Avaliação e </w:t>
      </w:r>
      <w:r w:rsidR="006E0017">
        <w:t>Certificação da SBRA, com a finalidade de emitir o</w:t>
      </w:r>
      <w:r w:rsidR="00230D00">
        <w:t xml:space="preserve"> </w:t>
      </w:r>
      <w:r w:rsidRPr="00DA42C7">
        <w:t xml:space="preserve">Título de </w:t>
      </w:r>
      <w:r>
        <w:t>Capacitação e</w:t>
      </w:r>
      <w:r w:rsidRPr="00DA42C7">
        <w:t>m Reprodução</w:t>
      </w:r>
      <w:r>
        <w:t xml:space="preserve"> Humana </w:t>
      </w:r>
      <w:r w:rsidRPr="00DA42C7">
        <w:t>Assistida</w:t>
      </w:r>
      <w:r w:rsidR="005E77FC">
        <w:t xml:space="preserve"> para </w:t>
      </w:r>
      <w:r w:rsidR="00602036">
        <w:t>nutricionistas</w:t>
      </w:r>
      <w:r w:rsidRPr="00DA42C7">
        <w:t>.</w:t>
      </w:r>
    </w:p>
    <w:p w14:paraId="2FC220A4" w14:textId="77777777" w:rsidR="001B1505" w:rsidRPr="00DA42C7" w:rsidRDefault="001B1505" w:rsidP="0075320F">
      <w:pPr>
        <w:autoSpaceDE w:val="0"/>
        <w:autoSpaceDN w:val="0"/>
        <w:adjustRightInd w:val="0"/>
        <w:jc w:val="both"/>
      </w:pPr>
    </w:p>
    <w:p w14:paraId="456AFA16" w14:textId="77777777" w:rsidR="001B1505" w:rsidRPr="00DA42C7" w:rsidRDefault="001B1505" w:rsidP="0075320F">
      <w:pPr>
        <w:autoSpaceDE w:val="0"/>
        <w:autoSpaceDN w:val="0"/>
        <w:adjustRightInd w:val="0"/>
        <w:jc w:val="both"/>
      </w:pPr>
      <w:r w:rsidRPr="00DA42C7">
        <w:rPr>
          <w:b/>
          <w:bCs/>
        </w:rPr>
        <w:t xml:space="preserve">Art. 2º </w:t>
      </w:r>
      <w:r w:rsidRPr="00DA42C7">
        <w:t>Esta resolução entra em vigor na data de sua publicação.</w:t>
      </w:r>
    </w:p>
    <w:p w14:paraId="3408F4E9" w14:textId="77777777" w:rsidR="001B1505" w:rsidRDefault="001B1505" w:rsidP="0075320F">
      <w:pPr>
        <w:autoSpaceDE w:val="0"/>
        <w:autoSpaceDN w:val="0"/>
        <w:adjustRightInd w:val="0"/>
        <w:jc w:val="both"/>
      </w:pPr>
    </w:p>
    <w:p w14:paraId="56A85D18" w14:textId="77777777" w:rsidR="001B1505" w:rsidRDefault="001B1505" w:rsidP="0075320F">
      <w:pPr>
        <w:autoSpaceDE w:val="0"/>
        <w:autoSpaceDN w:val="0"/>
        <w:adjustRightInd w:val="0"/>
        <w:jc w:val="both"/>
      </w:pPr>
    </w:p>
    <w:p w14:paraId="14084261" w14:textId="626BE266" w:rsidR="001B1505" w:rsidRPr="00DA42C7" w:rsidRDefault="006435F5" w:rsidP="0075320F">
      <w:pPr>
        <w:autoSpaceDE w:val="0"/>
        <w:autoSpaceDN w:val="0"/>
        <w:adjustRightInd w:val="0"/>
        <w:jc w:val="both"/>
      </w:pPr>
      <w:r>
        <w:t xml:space="preserve">BRASÌLIA, </w:t>
      </w:r>
      <w:r w:rsidR="00602036">
        <w:t>16</w:t>
      </w:r>
      <w:r w:rsidR="005E77FC">
        <w:t xml:space="preserve"> de </w:t>
      </w:r>
      <w:r w:rsidR="00602036">
        <w:t>maio</w:t>
      </w:r>
      <w:r w:rsidR="005E77FC">
        <w:t xml:space="preserve"> de 20</w:t>
      </w:r>
      <w:r w:rsidR="00602036">
        <w:t>21</w:t>
      </w:r>
      <w:r w:rsidR="001B1505">
        <w:t>.</w:t>
      </w:r>
    </w:p>
    <w:p w14:paraId="1BE742DB" w14:textId="77777777" w:rsidR="001B1505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</w:p>
    <w:p w14:paraId="11FC8734" w14:textId="77777777" w:rsidR="001B1505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</w:p>
    <w:p w14:paraId="1FDB9FD9" w14:textId="77777777" w:rsidR="001B1505" w:rsidRPr="00DA42C7" w:rsidRDefault="006435F5" w:rsidP="006435F5">
      <w:pPr>
        <w:autoSpaceDE w:val="0"/>
        <w:autoSpaceDN w:val="0"/>
        <w:adjustRightInd w:val="0"/>
        <w:jc w:val="both"/>
      </w:pPr>
      <w:r>
        <w:rPr>
          <w:b/>
          <w:bCs/>
        </w:rPr>
        <w:t>DIRETORIA DA SBRA</w:t>
      </w:r>
    </w:p>
    <w:sectPr w:rsidR="001B1505" w:rsidRPr="00DA42C7" w:rsidSect="00690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C49"/>
    <w:multiLevelType w:val="hybridMultilevel"/>
    <w:tmpl w:val="565458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0C41"/>
    <w:multiLevelType w:val="hybridMultilevel"/>
    <w:tmpl w:val="565458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05"/>
    <w:rsid w:val="0011102A"/>
    <w:rsid w:val="00156810"/>
    <w:rsid w:val="001B1505"/>
    <w:rsid w:val="0020689C"/>
    <w:rsid w:val="00230D00"/>
    <w:rsid w:val="004B3670"/>
    <w:rsid w:val="00553F14"/>
    <w:rsid w:val="005E77FC"/>
    <w:rsid w:val="00602036"/>
    <w:rsid w:val="006435F5"/>
    <w:rsid w:val="00690581"/>
    <w:rsid w:val="006E0017"/>
    <w:rsid w:val="0075320F"/>
    <w:rsid w:val="007600A3"/>
    <w:rsid w:val="00AA58D6"/>
    <w:rsid w:val="00AF1AA9"/>
    <w:rsid w:val="00B1756F"/>
    <w:rsid w:val="00B30082"/>
    <w:rsid w:val="00C101AE"/>
    <w:rsid w:val="00C93ED5"/>
    <w:rsid w:val="00CB2E2B"/>
    <w:rsid w:val="00E1414C"/>
    <w:rsid w:val="00ED4A62"/>
    <w:rsid w:val="00F24D05"/>
    <w:rsid w:val="00F62F6A"/>
    <w:rsid w:val="00F950A2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150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B150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0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01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150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B150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0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0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system®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sbra</cp:lastModifiedBy>
  <cp:revision>2</cp:revision>
  <dcterms:created xsi:type="dcterms:W3CDTF">2021-05-18T13:24:00Z</dcterms:created>
  <dcterms:modified xsi:type="dcterms:W3CDTF">2021-05-18T13:24:00Z</dcterms:modified>
</cp:coreProperties>
</file>